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7" w:rsidRPr="002C2ACE" w:rsidRDefault="00281437" w:rsidP="00281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37" w:rsidRDefault="001D0B98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281437" w:rsidRPr="002C2ACE">
        <w:rPr>
          <w:rFonts w:ascii="Times New Roman" w:hAnsi="Times New Roman"/>
          <w:b/>
          <w:sz w:val="28"/>
          <w:szCs w:val="28"/>
        </w:rPr>
        <w:t>нформационная справка</w:t>
      </w:r>
    </w:p>
    <w:p w:rsidR="001D0B98" w:rsidRPr="002C2ACE" w:rsidRDefault="001D0B98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включении дворовой территории в муниципальную программу</w:t>
      </w:r>
      <w:r>
        <w:rPr>
          <w:rFonts w:ascii="Times New Roman" w:hAnsi="Times New Roman"/>
          <w:b/>
          <w:sz w:val="28"/>
          <w:szCs w:val="28"/>
        </w:rPr>
        <w:br/>
        <w:t xml:space="preserve">по формированию комфортной городской среды </w:t>
      </w:r>
    </w:p>
    <w:bookmarkEnd w:id="0"/>
    <w:bookmarkEnd w:id="1"/>
    <w:p w:rsidR="00281437" w:rsidRPr="002C2ACE" w:rsidRDefault="00281437" w:rsidP="002814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финансирование в рамках приоритетного проекта «Формирование комфортной городской (сельской) среды» необходимо </w:t>
      </w:r>
      <w:r w:rsidRPr="002C2ACE">
        <w:rPr>
          <w:rFonts w:ascii="Times New Roman" w:hAnsi="Times New Roman" w:cs="Times New Roman"/>
          <w:b/>
          <w:sz w:val="28"/>
          <w:szCs w:val="28"/>
        </w:rPr>
        <w:t>положительное решение собственников помещений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ACE">
        <w:rPr>
          <w:rFonts w:ascii="Times New Roman" w:hAnsi="Times New Roman"/>
          <w:color w:val="000000"/>
          <w:sz w:val="28"/>
          <w:szCs w:val="28"/>
        </w:rPr>
        <w:t>В целях приоритетного  проекта под дворовой территорией понимается совокупность территорий, прилегающих к многоквартирным домам, с расположенными на них объектами, предназначенными для обслуживания и 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 автомобильные дороги, образующие проезды к территориям, прилегающим к многоквартирным домам.</w:t>
      </w:r>
      <w:proofErr w:type="gramEnd"/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включает:</w:t>
      </w:r>
    </w:p>
    <w:p w:rsidR="00C61F45" w:rsidRPr="00C61F45" w:rsidRDefault="00A71F30" w:rsidP="00C61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рем</w:t>
      </w:r>
      <w:r w:rsidR="00C61F45">
        <w:rPr>
          <w:rFonts w:ascii="Times New Roman" w:hAnsi="Times New Roman" w:cs="Times New Roman"/>
          <w:sz w:val="28"/>
          <w:szCs w:val="28"/>
        </w:rPr>
        <w:t>онт тротуара, дворового проезда;</w:t>
      </w:r>
      <w:r w:rsidRPr="00C6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45" w:rsidRPr="00C61F45" w:rsidRDefault="00A71F30" w:rsidP="00C61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ремонт дороги, образующей проезд к территории, прилегающей к многок</w:t>
      </w:r>
      <w:r w:rsidR="00C61F45">
        <w:rPr>
          <w:rFonts w:ascii="Times New Roman" w:hAnsi="Times New Roman" w:cs="Times New Roman"/>
          <w:sz w:val="28"/>
          <w:szCs w:val="28"/>
        </w:rPr>
        <w:t>вартирному дому в полном объеме;</w:t>
      </w:r>
      <w:r w:rsidRPr="00C6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45" w:rsidRPr="00C61F45" w:rsidRDefault="00A71F30" w:rsidP="00C61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обеспечени</w:t>
      </w:r>
      <w:r w:rsidR="00C61F45">
        <w:rPr>
          <w:rFonts w:ascii="Times New Roman" w:hAnsi="Times New Roman" w:cs="Times New Roman"/>
          <w:sz w:val="28"/>
          <w:szCs w:val="28"/>
        </w:rPr>
        <w:t>е освещения дворовых территорий;</w:t>
      </w:r>
      <w:r w:rsidRPr="00C61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F30" w:rsidRPr="00C61F45" w:rsidRDefault="00C61F45" w:rsidP="00C61F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установку</w:t>
      </w:r>
      <w:r w:rsidR="00A71F30" w:rsidRPr="00C61F45">
        <w:rPr>
          <w:rFonts w:ascii="Times New Roman" w:hAnsi="Times New Roman" w:cs="Times New Roman"/>
          <w:sz w:val="28"/>
          <w:szCs w:val="28"/>
        </w:rPr>
        <w:t xml:space="preserve"> скамеек и урн для мусора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включает:</w:t>
      </w:r>
    </w:p>
    <w:p w:rsidR="00281437" w:rsidRPr="00C61F45" w:rsidRDefault="00281437" w:rsidP="00C61F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281437" w:rsidRPr="00C61F45" w:rsidRDefault="00281437" w:rsidP="00C61F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281437" w:rsidRPr="00C61F45" w:rsidRDefault="00281437" w:rsidP="00C61F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5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="00C61F45" w:rsidRPr="00C61F45">
        <w:rPr>
          <w:rFonts w:ascii="Times New Roman" w:hAnsi="Times New Roman" w:cs="Times New Roman"/>
          <w:sz w:val="28"/>
          <w:szCs w:val="28"/>
        </w:rPr>
        <w:t xml:space="preserve"> из асфальтобетонного покрытия</w:t>
      </w:r>
      <w:r w:rsidRPr="00C61F45">
        <w:rPr>
          <w:rFonts w:ascii="Times New Roman" w:hAnsi="Times New Roman" w:cs="Times New Roman"/>
          <w:sz w:val="28"/>
          <w:szCs w:val="28"/>
        </w:rPr>
        <w:t>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3">
        <w:rPr>
          <w:rFonts w:ascii="Times New Roman" w:hAnsi="Times New Roman" w:cs="Times New Roman"/>
          <w:b/>
          <w:sz w:val="28"/>
          <w:szCs w:val="28"/>
        </w:rPr>
        <w:t>!!! Только дополнительный перечень</w:t>
      </w:r>
      <w:r w:rsidRPr="001D4E13">
        <w:rPr>
          <w:rFonts w:ascii="Times New Roman" w:hAnsi="Times New Roman" w:cs="Times New Roman"/>
          <w:sz w:val="28"/>
          <w:szCs w:val="28"/>
        </w:rPr>
        <w:t xml:space="preserve"> выполняется при условии наличия минимального перечня в удовлетворительном состоянии, определенного по итогам проведенной инвентаризации.</w:t>
      </w:r>
    </w:p>
    <w:p w:rsidR="00281437" w:rsidRPr="007022D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!!! Приветствуется (поддерживается) 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выполняются и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минимальный,  и дополнительный перечни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Собственники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участие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благоустройству дворовых территорий.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работ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минимальному перечню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обеспечивают финансовое участие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размере не менее 2%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территории,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дополнительному перечню – 20%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</w:t>
      </w:r>
      <w:r w:rsidR="00BE77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должны обеспечить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участие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мероприятий по благоустройству дворовых территорий: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должны учитываться при предоставлении бюджетной финансовой поддержки при отборе между дворами.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Также преимущества будет иметь многоквартирный дом, где создан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и работает совет многоквартирного дома, уровень сбора за жилищно-коммунальные услуги больше чем в других домах и т.д.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Решение о финансовом и трудовом участии заинтересованных лиц </w:t>
      </w:r>
      <w:r w:rsidRPr="002C2ACE">
        <w:rPr>
          <w:rFonts w:ascii="Times New Roman" w:eastAsia="Calibri" w:hAnsi="Times New Roman" w:cs="Times New Roman"/>
          <w:sz w:val="28"/>
          <w:szCs w:val="28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минимальному перечню работ по благоустройству </w:t>
      </w:r>
      <w:r w:rsidRPr="002C2ACE">
        <w:rPr>
          <w:rFonts w:ascii="Times New Roman" w:eastAsia="Calibri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дома.</w:t>
      </w:r>
    </w:p>
    <w:p w:rsidR="00281437" w:rsidRPr="00674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</w:t>
      </w:r>
      <w:r w:rsidRPr="002C2ACE">
        <w:rPr>
          <w:rFonts w:ascii="Times New Roman" w:hAnsi="Times New Roman" w:cs="Times New Roman"/>
          <w:sz w:val="28"/>
          <w:szCs w:val="28"/>
        </w:rPr>
        <w:t xml:space="preserve">. </w:t>
      </w:r>
      <w:r w:rsidR="00674448">
        <w:rPr>
          <w:rFonts w:ascii="Times New Roman" w:hAnsi="Times New Roman" w:cs="Times New Roman"/>
          <w:b/>
          <w:sz w:val="28"/>
          <w:szCs w:val="28"/>
        </w:rPr>
        <w:t>(Важно: уведомить о проведении общего собрания собственников не менее чем за 10 дней).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Проведение общих собраний </w:t>
      </w:r>
      <w:r w:rsidRPr="002C2ACE">
        <w:rPr>
          <w:rFonts w:ascii="Times New Roman" w:hAnsi="Times New Roman" w:cs="Times New Roman"/>
          <w:b/>
          <w:sz w:val="28"/>
          <w:szCs w:val="28"/>
        </w:rPr>
        <w:t>собственников в очно-заочной форме  является более рациональной и эффективной формой.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Преимущества очно-заочной формы в следующем.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Первое.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Собственники лично, кто могут, участвуют в таком общем собрании. При этом кворум на таком собрании не обязателен. </w:t>
      </w:r>
      <w:r w:rsidRPr="002C2ACE">
        <w:rPr>
          <w:rFonts w:ascii="Times New Roman" w:hAnsi="Times New Roman" w:cs="Times New Roman"/>
          <w:sz w:val="28"/>
          <w:szCs w:val="28"/>
        </w:rPr>
        <w:br/>
        <w:t>Кто из собственников не сомневается в своей позиции, выражают свое решение в письменной форме непосредственно на собр</w:t>
      </w:r>
      <w:r>
        <w:rPr>
          <w:rFonts w:ascii="Times New Roman" w:hAnsi="Times New Roman" w:cs="Times New Roman"/>
          <w:sz w:val="28"/>
          <w:szCs w:val="28"/>
        </w:rPr>
        <w:t>ании и заполняют бланк решения.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Либо собственники могут позже п</w:t>
      </w:r>
      <w:r>
        <w:rPr>
          <w:rFonts w:ascii="Times New Roman" w:hAnsi="Times New Roman" w:cs="Times New Roman"/>
          <w:sz w:val="28"/>
          <w:szCs w:val="28"/>
        </w:rPr>
        <w:t>ередать бланк своего  решения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ACE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  <w:proofErr w:type="gramEnd"/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</w:r>
      <w:r w:rsidR="004A1A8B">
        <w:rPr>
          <w:rFonts w:ascii="Times New Roman" w:hAnsi="Times New Roman" w:cs="Times New Roman"/>
          <w:sz w:val="28"/>
          <w:szCs w:val="28"/>
        </w:rPr>
        <w:t xml:space="preserve"> (срок приема бланков решения рекомендуем устанавливать до 7 дней)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 xml:space="preserve">Одним из условий участия в муниципальной программе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</w:t>
      </w:r>
      <w:r w:rsidRPr="002C2ACE">
        <w:rPr>
          <w:rFonts w:ascii="Times New Roman" w:hAnsi="Times New Roman" w:cs="Times New Roman"/>
          <w:b/>
          <w:sz w:val="28"/>
          <w:szCs w:val="28"/>
        </w:rPr>
        <w:t xml:space="preserve">в целях осуществления последующего </w:t>
      </w:r>
      <w:r w:rsidRPr="002C2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содержания указанных объектов в соответствии с требованиями законодательства Российской Федерации. </w:t>
      </w:r>
      <w:proofErr w:type="gramEnd"/>
    </w:p>
    <w:p w:rsidR="00281437" w:rsidRPr="002C2ACE" w:rsidRDefault="004A1A8B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обственники </w:t>
      </w:r>
      <w:r w:rsidR="00281437" w:rsidRPr="002C2AC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437" w:rsidRPr="002C2ACE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281437" w:rsidRPr="002C2ACE">
        <w:rPr>
          <w:rFonts w:ascii="Times New Roman" w:hAnsi="Times New Roman" w:cs="Times New Roman"/>
          <w:b/>
          <w:sz w:val="28"/>
          <w:szCs w:val="28"/>
        </w:rPr>
        <w:t>вправе принять решение о включении в состав общего имущества в многоквартирном доме земельного участка</w:t>
      </w:r>
      <w:r w:rsidR="00281437" w:rsidRPr="002C2ACE">
        <w:rPr>
          <w:rFonts w:ascii="Times New Roman" w:hAnsi="Times New Roman" w:cs="Times New Roman"/>
          <w:sz w:val="28"/>
          <w:szCs w:val="28"/>
        </w:rPr>
        <w:t xml:space="preserve">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!!! В случае принятия указанного решения</w:t>
      </w:r>
      <w:r w:rsidRPr="002C2ACE">
        <w:rPr>
          <w:rFonts w:ascii="Times New Roman" w:hAnsi="Times New Roman" w:cs="Times New Roman"/>
          <w:sz w:val="28"/>
          <w:szCs w:val="28"/>
        </w:rPr>
        <w:t>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2C2ACE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45">
        <w:rPr>
          <w:rFonts w:ascii="Times New Roman" w:hAnsi="Times New Roman" w:cs="Times New Roman"/>
          <w:sz w:val="28"/>
          <w:szCs w:val="28"/>
        </w:rPr>
        <w:t>согласование дизайн-проекта благоустройства дворовой территории;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 и направление документов для включения дворовой территории</w:t>
      </w:r>
      <w:r w:rsidR="004A1A8B"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>в муниципальную программу формирования современной городск</w:t>
      </w:r>
      <w:r w:rsidR="00687899">
        <w:rPr>
          <w:rFonts w:ascii="Times New Roman" w:hAnsi="Times New Roman" w:cs="Times New Roman"/>
          <w:sz w:val="28"/>
          <w:szCs w:val="28"/>
        </w:rPr>
        <w:t>ой (сельской) среды на 2018-2024</w:t>
      </w:r>
      <w:bookmarkStart w:id="2" w:name="_GoBack"/>
      <w:bookmarkEnd w:id="2"/>
      <w:r w:rsidRPr="002C2ACE">
        <w:rPr>
          <w:rFonts w:ascii="Times New Roman" w:hAnsi="Times New Roman" w:cs="Times New Roman"/>
          <w:sz w:val="28"/>
          <w:szCs w:val="28"/>
        </w:rPr>
        <w:t xml:space="preserve"> годы в</w:t>
      </w:r>
      <w:r w:rsidRPr="002C2ACE">
        <w:rPr>
          <w:rFonts w:ascii="Times New Roman" w:hAnsi="Times New Roman" w:cs="Times New Roman"/>
          <w:color w:val="000000"/>
          <w:sz w:val="28"/>
          <w:szCs w:val="28"/>
        </w:rPr>
        <w:t> уполномоченный орган местного самоуправления муниципального образования – организатор отбора;</w:t>
      </w:r>
    </w:p>
    <w:p w:rsidR="00281437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контроле</w:t>
      </w:r>
      <w:r w:rsidRPr="002C2ACE">
        <w:rPr>
          <w:rFonts w:ascii="Times New Roman" w:hAnsi="Times New Roman" w:cs="Times New Roman"/>
          <w:sz w:val="28"/>
          <w:szCs w:val="28"/>
        </w:rPr>
        <w:t xml:space="preserve"> качества выполнения работ в ходе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территории, в том числе промежуточном;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37" w:rsidRPr="00460BA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участие в приемке работ</w:t>
      </w:r>
      <w:r>
        <w:rPr>
          <w:rFonts w:ascii="Times New Roman" w:hAnsi="Times New Roman" w:cs="Times New Roman"/>
          <w:sz w:val="28"/>
          <w:szCs w:val="28"/>
        </w:rPr>
        <w:t xml:space="preserve"> при завершении благоустройства, подписание соответствующих актов приемки выполненных работ.</w:t>
      </w:r>
    </w:p>
    <w:p w:rsidR="00281437" w:rsidRDefault="00281437"/>
    <w:p w:rsidR="00281437" w:rsidRDefault="00281437"/>
    <w:p w:rsidR="00281437" w:rsidRDefault="00281437"/>
    <w:p w:rsidR="00281437" w:rsidRDefault="00281437"/>
    <w:p w:rsidR="00281437" w:rsidRDefault="00281437"/>
    <w:sectPr w:rsidR="00281437" w:rsidSect="0028143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EA2"/>
    <w:multiLevelType w:val="hybridMultilevel"/>
    <w:tmpl w:val="C7549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5D3366"/>
    <w:multiLevelType w:val="hybridMultilevel"/>
    <w:tmpl w:val="3844E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37"/>
    <w:rsid w:val="001D0B98"/>
    <w:rsid w:val="00281437"/>
    <w:rsid w:val="003B530A"/>
    <w:rsid w:val="004A1A8B"/>
    <w:rsid w:val="0056108B"/>
    <w:rsid w:val="005A7D97"/>
    <w:rsid w:val="005E4D29"/>
    <w:rsid w:val="00674448"/>
    <w:rsid w:val="00687899"/>
    <w:rsid w:val="00923CBA"/>
    <w:rsid w:val="009A4C35"/>
    <w:rsid w:val="00A71F30"/>
    <w:rsid w:val="00B55E29"/>
    <w:rsid w:val="00BE77F7"/>
    <w:rsid w:val="00BF2DC3"/>
    <w:rsid w:val="00C61F45"/>
    <w:rsid w:val="00CA325D"/>
    <w:rsid w:val="00D32BBE"/>
    <w:rsid w:val="00D37341"/>
    <w:rsid w:val="00E167EA"/>
    <w:rsid w:val="00F32AE1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F4FDC-21FC-48F4-8A60-38A7853265FF}"/>
</file>

<file path=customXml/itemProps2.xml><?xml version="1.0" encoding="utf-8"?>
<ds:datastoreItem xmlns:ds="http://schemas.openxmlformats.org/officeDocument/2006/customXml" ds:itemID="{80BAA731-3957-43BB-A5A4-C3AF7C3E7480}"/>
</file>

<file path=customXml/itemProps3.xml><?xml version="1.0" encoding="utf-8"?>
<ds:datastoreItem xmlns:ds="http://schemas.openxmlformats.org/officeDocument/2006/customXml" ds:itemID="{8717843E-F73A-4B25-8BEB-126E3B0440D9}"/>
</file>

<file path=customXml/itemProps4.xml><?xml version="1.0" encoding="utf-8"?>
<ds:datastoreItem xmlns:ds="http://schemas.openxmlformats.org/officeDocument/2006/customXml" ds:itemID="{601F4196-A0E0-47FB-BEF3-336A25704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Трушкова Светлана Анатольевна</cp:lastModifiedBy>
  <cp:revision>4</cp:revision>
  <cp:lastPrinted>2019-08-01T04:45:00Z</cp:lastPrinted>
  <dcterms:created xsi:type="dcterms:W3CDTF">2023-01-12T08:38:00Z</dcterms:created>
  <dcterms:modified xsi:type="dcterms:W3CDTF">2023-01-12T08:51:00Z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